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A388" w14:textId="77777777" w:rsidR="001839EC" w:rsidRDefault="0000000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Instructivo de usuarios del sistema FOL2 Prestadores Médicos</w:t>
      </w:r>
    </w:p>
    <w:p w14:paraId="447F6F66" w14:textId="77777777" w:rsidR="001839EC" w:rsidRDefault="001839EC">
      <w:pPr>
        <w:jc w:val="center"/>
        <w:rPr>
          <w:sz w:val="32"/>
          <w:szCs w:val="32"/>
          <w:u w:val="single"/>
        </w:rPr>
      </w:pPr>
    </w:p>
    <w:p w14:paraId="67E17179" w14:textId="77777777" w:rsidR="001839EC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ANEXO: Generación de proformas propias de prácticas AVALIAN</w:t>
      </w:r>
    </w:p>
    <w:p w14:paraId="4ECB0B7E" w14:textId="77777777" w:rsidR="001839EC" w:rsidRDefault="001839E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E84C720" w14:textId="77777777" w:rsidR="001839EC" w:rsidRDefault="001839E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6D7F51D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dt>
      <w:sdtPr>
        <w:id w:val="1487820208"/>
        <w:docPartObj>
          <w:docPartGallery w:val="Table of Contents"/>
          <w:docPartUnique/>
        </w:docPartObj>
      </w:sdtPr>
      <w:sdtContent>
        <w:p w14:paraId="45E30EE2" w14:textId="77777777" w:rsidR="001839EC" w:rsidRDefault="00000000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4pkdakjeqe0q">
            <w:r>
              <w:rPr>
                <w:b/>
                <w:color w:val="000000"/>
              </w:rPr>
              <w:t>Generar proformas</w:t>
            </w:r>
            <w:r>
              <w:rPr>
                <w:b/>
                <w:color w:val="000000"/>
              </w:rPr>
              <w:tab/>
              <w:t>1</w:t>
            </w:r>
          </w:hyperlink>
          <w:r>
            <w:fldChar w:fldCharType="end"/>
          </w:r>
        </w:p>
      </w:sdtContent>
    </w:sdt>
    <w:p w14:paraId="32BEDA88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D2527F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B3A9BA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8832B60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B23BD71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5278167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9C0EE0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8F3AC00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1A42F4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878B5E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BFA7162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DCAD71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9F6B72C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8DDD4C6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13875D6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E0D7EA3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6C022A1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3FD7E83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EEB4386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28A6703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9EB755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DEBF82B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09C5D9E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9C041A1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FA27F0D" w14:textId="77777777" w:rsidR="001839EC" w:rsidRDefault="001839E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7F0ED17" w14:textId="77777777" w:rsidR="001839EC" w:rsidRDefault="001839E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0C45D40" w14:textId="77777777" w:rsidR="001839EC" w:rsidRDefault="00000000">
      <w:pPr>
        <w:pStyle w:val="Ttulo3"/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</w:pBdr>
        <w:shd w:val="clear" w:color="auto" w:fill="000000"/>
        <w:jc w:val="both"/>
        <w:rPr>
          <w:rFonts w:ascii="Calibri" w:eastAsia="Calibri" w:hAnsi="Calibri" w:cs="Calibri"/>
        </w:rPr>
      </w:pPr>
      <w:bookmarkStart w:id="0" w:name="_4pkdakjeqe0q" w:colFirst="0" w:colLast="0"/>
      <w:bookmarkEnd w:id="0"/>
      <w:r>
        <w:rPr>
          <w:rFonts w:ascii="Calibri" w:eastAsia="Calibri" w:hAnsi="Calibri" w:cs="Calibri"/>
          <w:b/>
          <w:color w:val="FFFFFF"/>
        </w:rPr>
        <w:lastRenderedPageBreak/>
        <w:t>Generar proformas</w:t>
      </w:r>
    </w:p>
    <w:p w14:paraId="683A4E8B" w14:textId="77777777" w:rsidR="001839EC" w:rsidRDefault="001839EC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FE412B9" w14:textId="77777777" w:rsidR="001839EC" w:rsidRDefault="00000000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 emitir prácticas ambulatorias, el sistema no solicitará nunca planilla ya que las mismas deberán ser presentadas a través de proformas.</w:t>
      </w:r>
    </w:p>
    <w:p w14:paraId="0BAF1016" w14:textId="77777777" w:rsidR="001839EC" w:rsidRDefault="001839EC"/>
    <w:p w14:paraId="5608DD67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Para presentar las prestaciones deberá generar proformas propias:</w:t>
      </w:r>
    </w:p>
    <w:p w14:paraId="2D22A836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259BF9C2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Seleccione “Proformas” y haga clic en </w:t>
      </w:r>
      <w:r>
        <w:rPr>
          <w:rFonts w:ascii="Calibri" w:eastAsia="Calibri" w:hAnsi="Calibri" w:cs="Calibri"/>
          <w:b/>
          <w:sz w:val="28"/>
          <w:szCs w:val="28"/>
        </w:rPr>
        <w:t>Alta de Proformas Propias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6BC94EA8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24DB724D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784E2F00" wp14:editId="6A6E1047">
            <wp:extent cx="5734050" cy="98880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082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988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BCC3C6" w14:textId="77777777" w:rsidR="001839EC" w:rsidRDefault="001839EC"/>
    <w:p w14:paraId="11AF4791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sistema lo llevará a la siguiente pantalla:</w:t>
      </w:r>
    </w:p>
    <w:p w14:paraId="0C5947D7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5825C57E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1B73689C" wp14:editId="3580E2F8">
            <wp:extent cx="5731200" cy="14859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64A11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3E24391B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Ingrese los datos correspondientes (Obra Social, Convenio y/o Ámbito) y haga clic en </w:t>
      </w:r>
      <w:r>
        <w:rPr>
          <w:rFonts w:ascii="Calibri" w:eastAsia="Calibri" w:hAnsi="Calibri" w:cs="Calibri"/>
          <w:b/>
          <w:sz w:val="28"/>
          <w:szCs w:val="28"/>
        </w:rPr>
        <w:t>Generar Proformas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0EAF8CDD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7FBBBBC5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2C9003B6" wp14:editId="2BEB18C3">
            <wp:extent cx="5731200" cy="14224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1F6B53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30654B9C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 sistema lo llevará al listado de proformas y le mostrará la proforma generada.</w:t>
      </w:r>
    </w:p>
    <w:p w14:paraId="39126E33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131A5BCB" w14:textId="77777777" w:rsidR="001839EC" w:rsidRDefault="0000000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7521BACB" wp14:editId="2A07E24D">
            <wp:extent cx="5731200" cy="18923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0363C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p w14:paraId="3B6DA48B" w14:textId="77777777" w:rsidR="001839EC" w:rsidRDefault="001839EC">
      <w:pPr>
        <w:rPr>
          <w:rFonts w:ascii="Calibri" w:eastAsia="Calibri" w:hAnsi="Calibri" w:cs="Calibri"/>
          <w:sz w:val="28"/>
          <w:szCs w:val="28"/>
        </w:rPr>
      </w:pPr>
    </w:p>
    <w:sectPr w:rsidR="001839EC">
      <w:footerReference w:type="default" r:id="rId10"/>
      <w:footerReference w:type="first" r:id="rId11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04C5" w14:textId="77777777" w:rsidR="001A4A3F" w:rsidRDefault="001A4A3F">
      <w:pPr>
        <w:spacing w:line="240" w:lineRule="auto"/>
      </w:pPr>
      <w:r>
        <w:separator/>
      </w:r>
    </w:p>
  </w:endnote>
  <w:endnote w:type="continuationSeparator" w:id="0">
    <w:p w14:paraId="5F1FAD07" w14:textId="77777777" w:rsidR="001A4A3F" w:rsidRDefault="001A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7AF4" w14:textId="77777777" w:rsidR="001839EC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765A6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707A" w14:textId="77777777" w:rsidR="001839EC" w:rsidRDefault="001839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D087" w14:textId="77777777" w:rsidR="001A4A3F" w:rsidRDefault="001A4A3F">
      <w:pPr>
        <w:spacing w:line="240" w:lineRule="auto"/>
      </w:pPr>
      <w:r>
        <w:separator/>
      </w:r>
    </w:p>
  </w:footnote>
  <w:footnote w:type="continuationSeparator" w:id="0">
    <w:p w14:paraId="40F081E8" w14:textId="77777777" w:rsidR="001A4A3F" w:rsidRDefault="001A4A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EC"/>
    <w:rsid w:val="001839EC"/>
    <w:rsid w:val="001A4A3F"/>
    <w:rsid w:val="007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C88F"/>
  <w15:docId w15:val="{04B43857-AC35-4357-82EF-C5DDA5E3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Alvarez Ferrando</dc:creator>
  <cp:lastModifiedBy>Agustín Álvarez Ferrando</cp:lastModifiedBy>
  <cp:revision>2</cp:revision>
  <dcterms:created xsi:type="dcterms:W3CDTF">2023-10-25T13:49:00Z</dcterms:created>
  <dcterms:modified xsi:type="dcterms:W3CDTF">2023-10-25T13:49:00Z</dcterms:modified>
</cp:coreProperties>
</file>